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2019世界物联网日专题活动暨</w:t>
      </w:r>
    </w:p>
    <w:p>
      <w:pPr>
        <w:widowControl/>
        <w:numPr>
          <w:ilvl w:val="0"/>
          <w:numId w:val="0"/>
        </w:numPr>
        <w:spacing w:line="480" w:lineRule="atLeast"/>
        <w:ind w:leftChars="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“物联十年·创新中国—百人百企百城”寻访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活动</w:t>
      </w:r>
    </w:p>
    <w:p>
      <w:pPr>
        <w:widowControl/>
        <w:numPr>
          <w:ilvl w:val="0"/>
          <w:numId w:val="0"/>
        </w:numPr>
        <w:spacing w:line="480" w:lineRule="atLeast"/>
        <w:ind w:leftChars="0"/>
        <w:jc w:val="both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t>备注：申报表请于7月1日之前发送到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instrText xml:space="preserve"> HYPERLINK "mailto:lili.teng@cnscn.com.cn" </w:instrTex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b/>
          <w:sz w:val="21"/>
          <w:szCs w:val="21"/>
          <w:lang w:val="en-US" w:eastAsia="zh-CN"/>
        </w:rPr>
        <w:t>lili.teng@cnscn.com.cn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t>的邮箱，咨询电话，滕莉莉 15801203767 010-85808830</w:t>
      </w:r>
    </w:p>
    <w:p>
      <w:pPr>
        <w:widowControl/>
        <w:numPr>
          <w:ilvl w:val="0"/>
          <w:numId w:val="1"/>
        </w:numPr>
        <w:spacing w:line="480" w:lineRule="atLeast"/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百人申报表</w:t>
      </w:r>
    </w:p>
    <w:tbl>
      <w:tblPr>
        <w:tblStyle w:val="5"/>
        <w:tblW w:w="8907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815"/>
        <w:gridCol w:w="882"/>
        <w:gridCol w:w="1405"/>
        <w:gridCol w:w="1245"/>
        <w:gridCol w:w="708"/>
        <w:gridCol w:w="88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594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务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</w:t>
            </w:r>
          </w:p>
        </w:tc>
        <w:tc>
          <w:tcPr>
            <w:tcW w:w="28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最高学历</w:t>
            </w:r>
          </w:p>
        </w:tc>
        <w:tc>
          <w:tcPr>
            <w:tcW w:w="28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推荐方式</w:t>
            </w:r>
          </w:p>
        </w:tc>
        <w:tc>
          <w:tcPr>
            <w:tcW w:w="28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单位推荐：□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组委会邀请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自我推荐：□</w:t>
            </w:r>
          </w:p>
        </w:tc>
        <w:tc>
          <w:tcPr>
            <w:tcW w:w="16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单位地址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话</w:t>
            </w:r>
          </w:p>
        </w:tc>
        <w:tc>
          <w:tcPr>
            <w:tcW w:w="19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邮编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家庭地址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话</w:t>
            </w:r>
          </w:p>
        </w:tc>
        <w:tc>
          <w:tcPr>
            <w:tcW w:w="19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邮编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E-Mail</w:t>
            </w:r>
          </w:p>
        </w:tc>
        <w:tc>
          <w:tcPr>
            <w:tcW w:w="446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专业工作主要经历（项目和论文）此处可另附</w:t>
            </w:r>
          </w:p>
        </w:tc>
        <w:tc>
          <w:tcPr>
            <w:tcW w:w="756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申报领域</w:t>
            </w:r>
          </w:p>
        </w:tc>
        <w:tc>
          <w:tcPr>
            <w:tcW w:w="756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lang w:eastAsia="zh-CN"/>
              </w:rPr>
              <w:t>理论研究、政策影响、技术研发、标准研制、科普教育、行业推动、服务平台、宣传推广、其他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主要成就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56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eastAsia="zh-CN"/>
              </w:rPr>
              <w:t>本单位或本研究领域成就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2、物联网行业贡献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辅助证明材料（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成果拥有者介绍及相关证明材料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67" w:type="dxa"/>
            <w:gridSpan w:val="7"/>
            <w:vAlign w:val="top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widowControl/>
        <w:spacing w:line="480" w:lineRule="atLeast"/>
        <w:jc w:val="both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spacing w:line="480" w:lineRule="atLeast"/>
        <w:jc w:val="center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  <w:t>百企申报表</w:t>
      </w:r>
    </w:p>
    <w:tbl>
      <w:tblPr>
        <w:tblStyle w:val="5"/>
        <w:tblpPr w:leftFromText="180" w:rightFromText="180" w:vertAnchor="text" w:horzAnchor="page" w:tblpX="1562" w:tblpY="437"/>
        <w:tblOverlap w:val="never"/>
        <w:tblW w:w="8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625"/>
        <w:gridCol w:w="835"/>
        <w:gridCol w:w="1970"/>
        <w:gridCol w:w="774"/>
        <w:gridCol w:w="405"/>
        <w:gridCol w:w="1326"/>
        <w:gridCol w:w="165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0" w:lineRule="atLeast"/>
              <w:ind w:firstLine="3600" w:firstLineChars="15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信息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firstLine="2400" w:firstLineChars="10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（此部分内容仅用于专家审阅，不对外公开）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申报联系人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31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中文名称：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英文名称：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概况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是否上市</w:t>
            </w:r>
          </w:p>
        </w:tc>
        <w:tc>
          <w:tcPr>
            <w:tcW w:w="5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□否       □是：股票代码_______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□政府机关 □事业单位 □社会团体 □民营企业 □外资企业 □合资企业 □国有企业 □国有控股 □国有参股企业      其他（请注明）：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截至上年年末项目单位基本情况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员工总数（人）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研发人数（人）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研发投入（万元）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相关荣誉</w:t>
            </w:r>
          </w:p>
        </w:tc>
        <w:tc>
          <w:tcPr>
            <w:tcW w:w="58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□高新技术企业 □创新中心 □重点实验室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□企业技术中心  其他（请注明）：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简介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731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31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项目信息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推出时间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实施周期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企业实施该项目的核心竞争力或主要优势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  <w:t>从核心技术、实施能力、市场能力、资质等方面进行描述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项目市场规模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  <w:t>市场占有率，主要竞争对象情况，未来市场预期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项目方案主要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客户群体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  <w:t>项目实施主体、服务对象及适用场景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项目实施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运营效果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  <w:t>目前运营状况和未来预期</w:t>
            </w:r>
            <w:r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  <w:lang w:eastAsia="zh-CN"/>
              </w:rPr>
              <w:t>以及用户反馈等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项目可推广性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  <w:t>是否可以规模化应用、示范意义和推广价值等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项目获奖情况和专利数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  <w:t>所获得的相关荣誉和项目支持情况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color w:val="000000"/>
                <w:kern w:val="0"/>
                <w:sz w:val="24"/>
                <w:szCs w:val="24"/>
                <w:lang w:val="en-US" w:eastAsia="zh-CN"/>
              </w:rPr>
              <w:t>相关证明材料及企业营业执照复印件可附在此表后面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50"/>
              </w:tabs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盖    章：</w:t>
            </w:r>
          </w:p>
          <w:p>
            <w:pPr>
              <w:tabs>
                <w:tab w:val="left" w:pos="3150"/>
              </w:tabs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代表签字：</w:t>
            </w:r>
          </w:p>
          <w:p>
            <w:pPr>
              <w:tabs>
                <w:tab w:val="left" w:pos="3150"/>
              </w:tabs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时    间：</w:t>
            </w:r>
          </w:p>
        </w:tc>
      </w:tr>
    </w:tbl>
    <w:p>
      <w:pPr>
        <w:widowControl/>
        <w:numPr>
          <w:ilvl w:val="0"/>
          <w:numId w:val="0"/>
        </w:numPr>
        <w:spacing w:line="480" w:lineRule="atLeast"/>
        <w:jc w:val="both"/>
        <w:rPr>
          <w:rFonts w:hint="default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480" w:lineRule="atLeast"/>
        <w:jc w:val="both"/>
        <w:rPr>
          <w:rFonts w:hint="default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480" w:lineRule="atLeast"/>
        <w:jc w:val="both"/>
        <w:rPr>
          <w:rFonts w:hint="default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480" w:lineRule="atLeast"/>
        <w:jc w:val="both"/>
        <w:rPr>
          <w:rFonts w:hint="default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百城申报表</w:t>
      </w:r>
    </w:p>
    <w:tbl>
      <w:tblPr>
        <w:tblStyle w:val="6"/>
        <w:tblW w:w="865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625"/>
        <w:gridCol w:w="120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6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8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26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58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58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项目领域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  <w:t>1.政务信息化2.社区信息化3.公共领域信息化</w:t>
            </w:r>
          </w:p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  <w:t>4.经济领域信息化5.城市建设和管理信息化</w:t>
            </w:r>
          </w:p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  <w:t>6.信息化特色小镇、园区</w:t>
            </w:r>
          </w:p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所属领域:（            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项目背景说明</w:t>
            </w:r>
          </w:p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（200字左右）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物联网应用领域简单描述</w:t>
            </w:r>
          </w:p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（200字左右）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具体应用方案内容描述（另附）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tabs>
                <w:tab w:val="left" w:pos="315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的创新特色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tabs>
                <w:tab w:val="left" w:pos="315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的结果/影响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tabs>
                <w:tab w:val="left" w:pos="315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其他说明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tabs>
                <w:tab w:val="left" w:pos="315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25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tabs>
                <w:tab w:val="left" w:pos="315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6405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tabs>
                <w:tab w:val="left" w:pos="3150"/>
              </w:tabs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盖    章：</w:t>
            </w:r>
          </w:p>
          <w:p>
            <w:pPr>
              <w:tabs>
                <w:tab w:val="left" w:pos="3150"/>
              </w:tabs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代表签字：</w:t>
            </w:r>
          </w:p>
          <w:p>
            <w:pPr>
              <w:tabs>
                <w:tab w:val="left" w:pos="3150"/>
              </w:tabs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    间：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C031A"/>
    <w:multiLevelType w:val="singleLevel"/>
    <w:tmpl w:val="C47C031A"/>
    <w:lvl w:ilvl="0" w:tentative="0">
      <w:start w:val="1"/>
      <w:numFmt w:val="decimal"/>
      <w:lvlText w:val="（%1)"/>
      <w:lvlJc w:val="left"/>
      <w:pPr>
        <w:tabs>
          <w:tab w:val="left" w:pos="312"/>
        </w:tabs>
      </w:pPr>
    </w:lvl>
  </w:abstractNum>
  <w:abstractNum w:abstractNumId="1">
    <w:nsid w:val="E30163F3"/>
    <w:multiLevelType w:val="singleLevel"/>
    <w:tmpl w:val="E30163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34E48DB"/>
    <w:multiLevelType w:val="singleLevel"/>
    <w:tmpl w:val="E34E48DB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089EB77B"/>
    <w:multiLevelType w:val="singleLevel"/>
    <w:tmpl w:val="089EB77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2700F"/>
    <w:rsid w:val="0047699C"/>
    <w:rsid w:val="0059755B"/>
    <w:rsid w:val="00972E0B"/>
    <w:rsid w:val="02040A1F"/>
    <w:rsid w:val="02B82E34"/>
    <w:rsid w:val="02F205E3"/>
    <w:rsid w:val="03B8571F"/>
    <w:rsid w:val="052472D7"/>
    <w:rsid w:val="05AB0B5E"/>
    <w:rsid w:val="05BE38E3"/>
    <w:rsid w:val="05F77820"/>
    <w:rsid w:val="0620091D"/>
    <w:rsid w:val="0623435E"/>
    <w:rsid w:val="06634BCD"/>
    <w:rsid w:val="068F7264"/>
    <w:rsid w:val="06B33ED8"/>
    <w:rsid w:val="070328D2"/>
    <w:rsid w:val="08706D3F"/>
    <w:rsid w:val="087634FD"/>
    <w:rsid w:val="08830343"/>
    <w:rsid w:val="088442DF"/>
    <w:rsid w:val="08BD1702"/>
    <w:rsid w:val="09455649"/>
    <w:rsid w:val="099C2F43"/>
    <w:rsid w:val="09CE51CB"/>
    <w:rsid w:val="0A2E4772"/>
    <w:rsid w:val="0B505A8A"/>
    <w:rsid w:val="0B58137C"/>
    <w:rsid w:val="0BDF75BA"/>
    <w:rsid w:val="0BEE6DD2"/>
    <w:rsid w:val="0CED60BA"/>
    <w:rsid w:val="0D030EA8"/>
    <w:rsid w:val="0D9F32E9"/>
    <w:rsid w:val="0DD32AC2"/>
    <w:rsid w:val="0DFB6158"/>
    <w:rsid w:val="0E2E57F8"/>
    <w:rsid w:val="0EC701FF"/>
    <w:rsid w:val="0F5E708E"/>
    <w:rsid w:val="0F6B6CAC"/>
    <w:rsid w:val="0F86282D"/>
    <w:rsid w:val="10863B34"/>
    <w:rsid w:val="109F4357"/>
    <w:rsid w:val="10DC5E8D"/>
    <w:rsid w:val="11063C8C"/>
    <w:rsid w:val="111B23BC"/>
    <w:rsid w:val="11E51B48"/>
    <w:rsid w:val="11F86856"/>
    <w:rsid w:val="12525F72"/>
    <w:rsid w:val="129E441D"/>
    <w:rsid w:val="12EA2E58"/>
    <w:rsid w:val="12F43966"/>
    <w:rsid w:val="136636D7"/>
    <w:rsid w:val="138539CF"/>
    <w:rsid w:val="13DC074E"/>
    <w:rsid w:val="143E73D6"/>
    <w:rsid w:val="14434B2D"/>
    <w:rsid w:val="14467121"/>
    <w:rsid w:val="148823AC"/>
    <w:rsid w:val="14AF487C"/>
    <w:rsid w:val="156071B0"/>
    <w:rsid w:val="15B82273"/>
    <w:rsid w:val="15FC597B"/>
    <w:rsid w:val="16684446"/>
    <w:rsid w:val="166D3393"/>
    <w:rsid w:val="17950212"/>
    <w:rsid w:val="17D70C64"/>
    <w:rsid w:val="17F876ED"/>
    <w:rsid w:val="18096303"/>
    <w:rsid w:val="18CC3C85"/>
    <w:rsid w:val="19026666"/>
    <w:rsid w:val="1A3B4A2F"/>
    <w:rsid w:val="1AD761F2"/>
    <w:rsid w:val="1B0D5BBC"/>
    <w:rsid w:val="1B1F7E0B"/>
    <w:rsid w:val="1BF37AAD"/>
    <w:rsid w:val="1C7F1D06"/>
    <w:rsid w:val="1D151D81"/>
    <w:rsid w:val="1D364E0A"/>
    <w:rsid w:val="1E0237E9"/>
    <w:rsid w:val="1E1C0913"/>
    <w:rsid w:val="1E3610C2"/>
    <w:rsid w:val="1F3029F6"/>
    <w:rsid w:val="1FC17D8D"/>
    <w:rsid w:val="20017989"/>
    <w:rsid w:val="208A5CE0"/>
    <w:rsid w:val="20AD13BF"/>
    <w:rsid w:val="20C8764C"/>
    <w:rsid w:val="21624DC5"/>
    <w:rsid w:val="21C807D9"/>
    <w:rsid w:val="21C85427"/>
    <w:rsid w:val="21D33086"/>
    <w:rsid w:val="21EE5562"/>
    <w:rsid w:val="21FB470A"/>
    <w:rsid w:val="22734C14"/>
    <w:rsid w:val="228A36E9"/>
    <w:rsid w:val="229D6C3C"/>
    <w:rsid w:val="22D10FFF"/>
    <w:rsid w:val="231E3F83"/>
    <w:rsid w:val="23681B6D"/>
    <w:rsid w:val="24A970C9"/>
    <w:rsid w:val="24C5207B"/>
    <w:rsid w:val="24E61154"/>
    <w:rsid w:val="252D47A7"/>
    <w:rsid w:val="25413F22"/>
    <w:rsid w:val="25C5147F"/>
    <w:rsid w:val="26617C14"/>
    <w:rsid w:val="26783FE1"/>
    <w:rsid w:val="26E645E9"/>
    <w:rsid w:val="2777375B"/>
    <w:rsid w:val="27B2606C"/>
    <w:rsid w:val="27DD2EE9"/>
    <w:rsid w:val="280826B1"/>
    <w:rsid w:val="282F0876"/>
    <w:rsid w:val="283B3DD9"/>
    <w:rsid w:val="286111D9"/>
    <w:rsid w:val="289A5704"/>
    <w:rsid w:val="28B10419"/>
    <w:rsid w:val="28DC0CD3"/>
    <w:rsid w:val="28DF1199"/>
    <w:rsid w:val="28F5121A"/>
    <w:rsid w:val="28F957EF"/>
    <w:rsid w:val="290C30F6"/>
    <w:rsid w:val="29120E97"/>
    <w:rsid w:val="29216B56"/>
    <w:rsid w:val="295168FF"/>
    <w:rsid w:val="295B13D7"/>
    <w:rsid w:val="29687ACD"/>
    <w:rsid w:val="29803355"/>
    <w:rsid w:val="29F41E5B"/>
    <w:rsid w:val="2A261156"/>
    <w:rsid w:val="2AF467F5"/>
    <w:rsid w:val="2B8D6A38"/>
    <w:rsid w:val="2B90111A"/>
    <w:rsid w:val="2BAA6CA1"/>
    <w:rsid w:val="2BDA2F1C"/>
    <w:rsid w:val="2C421499"/>
    <w:rsid w:val="2C42700F"/>
    <w:rsid w:val="2CC01136"/>
    <w:rsid w:val="2CCF2CDF"/>
    <w:rsid w:val="2CD6107C"/>
    <w:rsid w:val="2CE46CA7"/>
    <w:rsid w:val="2D6D20CE"/>
    <w:rsid w:val="2E4015CF"/>
    <w:rsid w:val="2E4157F4"/>
    <w:rsid w:val="2E543F3B"/>
    <w:rsid w:val="2E6C7B85"/>
    <w:rsid w:val="2E847273"/>
    <w:rsid w:val="2EBE343F"/>
    <w:rsid w:val="2F043339"/>
    <w:rsid w:val="2F1036EC"/>
    <w:rsid w:val="2F42632C"/>
    <w:rsid w:val="2F7E2024"/>
    <w:rsid w:val="2FD05C17"/>
    <w:rsid w:val="302255E3"/>
    <w:rsid w:val="304C57DF"/>
    <w:rsid w:val="309938C8"/>
    <w:rsid w:val="30B57BA2"/>
    <w:rsid w:val="315B7B3E"/>
    <w:rsid w:val="320702CF"/>
    <w:rsid w:val="324E7647"/>
    <w:rsid w:val="326546D1"/>
    <w:rsid w:val="32694643"/>
    <w:rsid w:val="327E6151"/>
    <w:rsid w:val="32B5740C"/>
    <w:rsid w:val="32EA1469"/>
    <w:rsid w:val="3308208C"/>
    <w:rsid w:val="33B41CEC"/>
    <w:rsid w:val="345E6A78"/>
    <w:rsid w:val="34D74C01"/>
    <w:rsid w:val="34D979C4"/>
    <w:rsid w:val="34DF4773"/>
    <w:rsid w:val="34F60E15"/>
    <w:rsid w:val="350F0680"/>
    <w:rsid w:val="35844647"/>
    <w:rsid w:val="35970451"/>
    <w:rsid w:val="35BF5EC0"/>
    <w:rsid w:val="35DC4F4A"/>
    <w:rsid w:val="364F029B"/>
    <w:rsid w:val="367D4716"/>
    <w:rsid w:val="36D8674D"/>
    <w:rsid w:val="37766E75"/>
    <w:rsid w:val="383356C6"/>
    <w:rsid w:val="3867685C"/>
    <w:rsid w:val="3899090F"/>
    <w:rsid w:val="38A80679"/>
    <w:rsid w:val="38C26853"/>
    <w:rsid w:val="39386A5C"/>
    <w:rsid w:val="394119B9"/>
    <w:rsid w:val="398005AC"/>
    <w:rsid w:val="3A653A57"/>
    <w:rsid w:val="3A68390C"/>
    <w:rsid w:val="3A885135"/>
    <w:rsid w:val="3AB95109"/>
    <w:rsid w:val="3AB96A0D"/>
    <w:rsid w:val="3AE40DF9"/>
    <w:rsid w:val="3AF56FC9"/>
    <w:rsid w:val="3B1F53E9"/>
    <w:rsid w:val="3B5300E9"/>
    <w:rsid w:val="3B8715E7"/>
    <w:rsid w:val="3BCF4A7F"/>
    <w:rsid w:val="3BE51BD6"/>
    <w:rsid w:val="3C324A26"/>
    <w:rsid w:val="3C9B1E15"/>
    <w:rsid w:val="3CA15DAE"/>
    <w:rsid w:val="3CAB4CEA"/>
    <w:rsid w:val="3CF1779C"/>
    <w:rsid w:val="3D4F1201"/>
    <w:rsid w:val="3D6B6D54"/>
    <w:rsid w:val="3DDB79F0"/>
    <w:rsid w:val="3DF266F3"/>
    <w:rsid w:val="3E7D70AA"/>
    <w:rsid w:val="3EA0153F"/>
    <w:rsid w:val="3ECF226E"/>
    <w:rsid w:val="3F1D6CBD"/>
    <w:rsid w:val="3FC87946"/>
    <w:rsid w:val="40115B69"/>
    <w:rsid w:val="402E4E9C"/>
    <w:rsid w:val="403A7587"/>
    <w:rsid w:val="417A0784"/>
    <w:rsid w:val="41E26306"/>
    <w:rsid w:val="41E2715C"/>
    <w:rsid w:val="423150AF"/>
    <w:rsid w:val="42420118"/>
    <w:rsid w:val="43032E15"/>
    <w:rsid w:val="43343B4F"/>
    <w:rsid w:val="433847AC"/>
    <w:rsid w:val="43605272"/>
    <w:rsid w:val="438478AF"/>
    <w:rsid w:val="43F05CA3"/>
    <w:rsid w:val="43F06EAB"/>
    <w:rsid w:val="43F33D42"/>
    <w:rsid w:val="445A4DEC"/>
    <w:rsid w:val="446464CB"/>
    <w:rsid w:val="446B6984"/>
    <w:rsid w:val="45070784"/>
    <w:rsid w:val="456C66A6"/>
    <w:rsid w:val="45CB0243"/>
    <w:rsid w:val="467B5C14"/>
    <w:rsid w:val="472E4EE4"/>
    <w:rsid w:val="47A950D0"/>
    <w:rsid w:val="47F12B78"/>
    <w:rsid w:val="482C334C"/>
    <w:rsid w:val="484E318C"/>
    <w:rsid w:val="486F0488"/>
    <w:rsid w:val="487828A2"/>
    <w:rsid w:val="489A523B"/>
    <w:rsid w:val="48D75CF8"/>
    <w:rsid w:val="49115A24"/>
    <w:rsid w:val="493250C4"/>
    <w:rsid w:val="49475B2D"/>
    <w:rsid w:val="494D1990"/>
    <w:rsid w:val="4A00087A"/>
    <w:rsid w:val="4A72484E"/>
    <w:rsid w:val="4A8B28D4"/>
    <w:rsid w:val="4AB746BD"/>
    <w:rsid w:val="4B522474"/>
    <w:rsid w:val="4BBC0283"/>
    <w:rsid w:val="4BC10EF3"/>
    <w:rsid w:val="4BFE4AAB"/>
    <w:rsid w:val="4CB254AB"/>
    <w:rsid w:val="4CDA6977"/>
    <w:rsid w:val="4CF7125D"/>
    <w:rsid w:val="4D206B40"/>
    <w:rsid w:val="4E096D4C"/>
    <w:rsid w:val="4E4F51AE"/>
    <w:rsid w:val="4E986161"/>
    <w:rsid w:val="4EB966C7"/>
    <w:rsid w:val="4ECB6B75"/>
    <w:rsid w:val="4ED767BD"/>
    <w:rsid w:val="4EF6763C"/>
    <w:rsid w:val="4F4B5082"/>
    <w:rsid w:val="4F7875C8"/>
    <w:rsid w:val="50AB33BF"/>
    <w:rsid w:val="50E900BA"/>
    <w:rsid w:val="50EC1005"/>
    <w:rsid w:val="516321C5"/>
    <w:rsid w:val="517053DB"/>
    <w:rsid w:val="517875B8"/>
    <w:rsid w:val="51F05A1D"/>
    <w:rsid w:val="52391E02"/>
    <w:rsid w:val="529F21FA"/>
    <w:rsid w:val="52B87CF3"/>
    <w:rsid w:val="52BD2F57"/>
    <w:rsid w:val="535625EC"/>
    <w:rsid w:val="53C936B2"/>
    <w:rsid w:val="53FB7A78"/>
    <w:rsid w:val="543D3E21"/>
    <w:rsid w:val="546C783D"/>
    <w:rsid w:val="547F3BF2"/>
    <w:rsid w:val="54AD4949"/>
    <w:rsid w:val="54AE4AE9"/>
    <w:rsid w:val="54FD7737"/>
    <w:rsid w:val="5558247D"/>
    <w:rsid w:val="55BF3FA4"/>
    <w:rsid w:val="56772A2D"/>
    <w:rsid w:val="567F4875"/>
    <w:rsid w:val="5696208A"/>
    <w:rsid w:val="56A44C0D"/>
    <w:rsid w:val="56A97BE6"/>
    <w:rsid w:val="56EC7A44"/>
    <w:rsid w:val="571869D0"/>
    <w:rsid w:val="57E22537"/>
    <w:rsid w:val="585A0C7E"/>
    <w:rsid w:val="59250B2E"/>
    <w:rsid w:val="5990384C"/>
    <w:rsid w:val="59FE3E19"/>
    <w:rsid w:val="5A0813C5"/>
    <w:rsid w:val="5A3A709E"/>
    <w:rsid w:val="5A6C7E9D"/>
    <w:rsid w:val="5A812BA9"/>
    <w:rsid w:val="5A8470FC"/>
    <w:rsid w:val="5B2C3493"/>
    <w:rsid w:val="5B394AC4"/>
    <w:rsid w:val="5B4E04A7"/>
    <w:rsid w:val="5B7D5665"/>
    <w:rsid w:val="5BA830B8"/>
    <w:rsid w:val="5BFF44F5"/>
    <w:rsid w:val="5C4322B8"/>
    <w:rsid w:val="5C5851E1"/>
    <w:rsid w:val="5D797748"/>
    <w:rsid w:val="5E8040DE"/>
    <w:rsid w:val="5F247224"/>
    <w:rsid w:val="5F2A6558"/>
    <w:rsid w:val="5FEA621A"/>
    <w:rsid w:val="60E2288A"/>
    <w:rsid w:val="611C049D"/>
    <w:rsid w:val="616B0926"/>
    <w:rsid w:val="618E0D7D"/>
    <w:rsid w:val="61C47D97"/>
    <w:rsid w:val="62B12B23"/>
    <w:rsid w:val="635511B2"/>
    <w:rsid w:val="63863EFE"/>
    <w:rsid w:val="638C3C10"/>
    <w:rsid w:val="63A629A6"/>
    <w:rsid w:val="640D02B9"/>
    <w:rsid w:val="6499116C"/>
    <w:rsid w:val="649E600B"/>
    <w:rsid w:val="64D16116"/>
    <w:rsid w:val="66AF06F1"/>
    <w:rsid w:val="66B87E7A"/>
    <w:rsid w:val="66D608C2"/>
    <w:rsid w:val="671E0153"/>
    <w:rsid w:val="672451EF"/>
    <w:rsid w:val="677C15DE"/>
    <w:rsid w:val="67902044"/>
    <w:rsid w:val="67AC5804"/>
    <w:rsid w:val="67B225DD"/>
    <w:rsid w:val="67F5320C"/>
    <w:rsid w:val="68106CB0"/>
    <w:rsid w:val="68964958"/>
    <w:rsid w:val="68F92A36"/>
    <w:rsid w:val="69183CBF"/>
    <w:rsid w:val="696D1481"/>
    <w:rsid w:val="6988235F"/>
    <w:rsid w:val="69B16D05"/>
    <w:rsid w:val="69D83714"/>
    <w:rsid w:val="69DB03F4"/>
    <w:rsid w:val="6A041DAE"/>
    <w:rsid w:val="6A9540B6"/>
    <w:rsid w:val="6B671020"/>
    <w:rsid w:val="6BB96BFD"/>
    <w:rsid w:val="6CA23CAD"/>
    <w:rsid w:val="6D1F4ADD"/>
    <w:rsid w:val="6D2A5527"/>
    <w:rsid w:val="6D4F2056"/>
    <w:rsid w:val="6D647E7D"/>
    <w:rsid w:val="6E5B0E5E"/>
    <w:rsid w:val="6E6A2D77"/>
    <w:rsid w:val="6F2D135A"/>
    <w:rsid w:val="6FD5095E"/>
    <w:rsid w:val="70257A4D"/>
    <w:rsid w:val="70C8648A"/>
    <w:rsid w:val="70FB047A"/>
    <w:rsid w:val="710A4763"/>
    <w:rsid w:val="71335372"/>
    <w:rsid w:val="71346055"/>
    <w:rsid w:val="71397A32"/>
    <w:rsid w:val="71664D65"/>
    <w:rsid w:val="71C2672D"/>
    <w:rsid w:val="71CD0D38"/>
    <w:rsid w:val="71D60B39"/>
    <w:rsid w:val="72260F54"/>
    <w:rsid w:val="72433AB8"/>
    <w:rsid w:val="72574616"/>
    <w:rsid w:val="72D537E3"/>
    <w:rsid w:val="73216AC2"/>
    <w:rsid w:val="732414DE"/>
    <w:rsid w:val="7365537D"/>
    <w:rsid w:val="73D04727"/>
    <w:rsid w:val="747C430A"/>
    <w:rsid w:val="74B0694F"/>
    <w:rsid w:val="74D231BA"/>
    <w:rsid w:val="74EA02E6"/>
    <w:rsid w:val="74F2012F"/>
    <w:rsid w:val="759416CC"/>
    <w:rsid w:val="75B104E6"/>
    <w:rsid w:val="762A3CA7"/>
    <w:rsid w:val="76E54A73"/>
    <w:rsid w:val="7704250D"/>
    <w:rsid w:val="771C30E7"/>
    <w:rsid w:val="7733039B"/>
    <w:rsid w:val="78023455"/>
    <w:rsid w:val="78B31AF7"/>
    <w:rsid w:val="78B40ACB"/>
    <w:rsid w:val="78F27959"/>
    <w:rsid w:val="791E0EB3"/>
    <w:rsid w:val="797C3CEF"/>
    <w:rsid w:val="7AAD44AD"/>
    <w:rsid w:val="7B724B23"/>
    <w:rsid w:val="7BE97140"/>
    <w:rsid w:val="7C591E38"/>
    <w:rsid w:val="7C731411"/>
    <w:rsid w:val="7CB624A4"/>
    <w:rsid w:val="7D2D7705"/>
    <w:rsid w:val="7F25401B"/>
    <w:rsid w:val="7F3E30C7"/>
    <w:rsid w:val="7F571605"/>
    <w:rsid w:val="7F686AEF"/>
    <w:rsid w:val="7F817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line="300" w:lineRule="atLeast"/>
      <w:jc w:val="left"/>
    </w:pPr>
    <w:rPr>
      <w:rFonts w:ascii="Verdana" w:hAnsi="Verdana"/>
      <w:color w:val="000000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通信工业协会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2017-04-01T06:47:00Z</dcterms:created>
  <dc:creator>SC-201611102220</dc:creator>
  <cp:lastModifiedBy>Lily.Teng  CCIAIOT</cp:lastModifiedBy>
  <cp:lastPrinted>2017-04-06T07:06:00Z</cp:lastPrinted>
  <dcterms:modified xsi:type="dcterms:W3CDTF">2019-06-12T06:24:00Z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